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49EE">
      <w:pPr>
        <w:spacing w:line="440" w:lineRule="exact"/>
      </w:pPr>
    </w:p>
    <w:p w14:paraId="28676D43">
      <w:pPr>
        <w:spacing w:line="440" w:lineRule="exact"/>
      </w:pPr>
    </w:p>
    <w:p w14:paraId="047ABCD8">
      <w:pPr>
        <w:spacing w:line="440" w:lineRule="exact"/>
      </w:pPr>
    </w:p>
    <w:p w14:paraId="10374870">
      <w:pPr>
        <w:spacing w:line="440" w:lineRule="exact"/>
      </w:pPr>
    </w:p>
    <w:p w14:paraId="0D6C5447">
      <w:pPr>
        <w:spacing w:line="440" w:lineRule="exact"/>
      </w:pPr>
    </w:p>
    <w:p w14:paraId="263B5CCB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41F40661">
      <w:pPr>
        <w:spacing w:line="440" w:lineRule="exact"/>
      </w:pPr>
    </w:p>
    <w:p w14:paraId="0E90F9D3">
      <w:pPr>
        <w:spacing w:line="440" w:lineRule="exact"/>
      </w:pPr>
    </w:p>
    <w:p w14:paraId="3319E3E9">
      <w:pPr>
        <w:spacing w:line="440" w:lineRule="exact"/>
      </w:pPr>
    </w:p>
    <w:p w14:paraId="7826FE1E">
      <w:pPr>
        <w:spacing w:line="440" w:lineRule="exact"/>
      </w:pPr>
    </w:p>
    <w:p w14:paraId="0D6FE633">
      <w:pPr>
        <w:spacing w:line="440" w:lineRule="exact"/>
      </w:pPr>
    </w:p>
    <w:p w14:paraId="4074EFC1">
      <w:pPr>
        <w:spacing w:line="440" w:lineRule="exact"/>
      </w:pPr>
    </w:p>
    <w:p w14:paraId="00ED93F0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03D944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28287BC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17697F1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细胞凋亡检测（流式）</w:t>
            </w:r>
          </w:p>
        </w:tc>
      </w:tr>
    </w:tbl>
    <w:p w14:paraId="59F0BB22">
      <w:pPr>
        <w:spacing w:line="440" w:lineRule="exact"/>
      </w:pPr>
    </w:p>
    <w:p w14:paraId="2BE8613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531EF26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09D80B71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014880A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4ADE26D4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CFB43D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12E8ED78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EBB255D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68F681B2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2EE69C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221BEF23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0C632F1E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12D165D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9BB44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6734FE4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DC69E8B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4385DF86">
      <w:pPr>
        <w:spacing w:line="120" w:lineRule="exact"/>
      </w:pPr>
    </w:p>
    <w:p w14:paraId="17B4E5F5">
      <w:pPr>
        <w:spacing w:line="20" w:lineRule="exact"/>
      </w:pPr>
    </w:p>
    <w:p w14:paraId="348E1B1D">
      <w:pPr>
        <w:spacing w:line="20" w:lineRule="exact"/>
      </w:pPr>
    </w:p>
    <w:p w14:paraId="06DB98CF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49207F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30A836F8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20B4ED2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589EE2BA">
      <w:pPr>
        <w:spacing w:line="440" w:lineRule="exact"/>
      </w:pPr>
    </w:p>
    <w:p w14:paraId="21ED6C33">
      <w:pPr>
        <w:spacing w:line="440" w:lineRule="exact"/>
      </w:pPr>
    </w:p>
    <w:p w14:paraId="0D8C5C61">
      <w:pPr>
        <w:spacing w:line="440" w:lineRule="exact"/>
      </w:pPr>
    </w:p>
    <w:p w14:paraId="37837EB0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2B5AB8EA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284618E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见实验方案</w:t>
      </w:r>
    </w:p>
    <w:p w14:paraId="49AFFDC2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bookmarkStart w:id="2" w:name="OLE_LINK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  <w:bookmarkEnd w:id="2"/>
    </w:p>
    <w:p w14:paraId="295F6115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3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45799C32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43B3FC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0804174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14D45994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285735E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543152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33F519D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293F3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0A79E21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4492C1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BE64D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DC70C9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9CAF1C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71EC58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96AE01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C938D7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E74CEB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690C6D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FF3D14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AC8138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190582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88EAF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463599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182647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104E33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1C3AE9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69AC39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6B5951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7984B2D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7B2A86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9975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7FE33B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769D096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1F71A1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1075F88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4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3430E8C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AFD869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</w:tbl>
    <w:p w14:paraId="573D076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410CBF0F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5FFF3D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2624688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3037B2DB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0174731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754EA5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3D09F783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14A88327">
            <w:pPr>
              <w:widowControl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CM10013 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55D0497D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中科迈晨</w:t>
            </w:r>
          </w:p>
        </w:tc>
      </w:tr>
      <w:tr w14:paraId="5BB3C1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784C04B7"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DMEM/F12培养基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03616C04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CM10092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1E34406E"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中科迈晨</w:t>
            </w:r>
          </w:p>
        </w:tc>
      </w:tr>
      <w:tr w14:paraId="342548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E55A34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D0DC20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F5EBBA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472207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D7BD74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5AC2AB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27F668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1ACB1C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FD25302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5ED218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390BEB0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67DFD1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618F3A8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EF21B8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3B72BB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10E73D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A449EBF">
            <w:pPr>
              <w:widowControl/>
              <w:jc w:val="center"/>
              <w:textAlignment w:val="center"/>
              <w:rPr>
                <w:bCs/>
                <w:color w:val="auto"/>
                <w:kern w:val="0"/>
                <w:szCs w:val="21"/>
                <w:lang w:bidi="ar"/>
              </w:rPr>
            </w:pPr>
            <w:bookmarkStart w:id="5" w:name="_Toc474067477"/>
            <w:r>
              <w:rPr>
                <w:rFonts w:hint="eastAsia"/>
                <w:bCs/>
                <w:color w:val="auto"/>
                <w:kern w:val="0"/>
                <w:szCs w:val="21"/>
                <w:lang w:bidi="ar"/>
              </w:rPr>
              <w:t>Annexin V-FITC/7-AAD 荧光双染细胞凋亡检测试剂盒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82D881B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auto"/>
                <w:kern w:val="0"/>
                <w:szCs w:val="21"/>
                <w:lang w:val="en-US" w:eastAsia="zh-CN" w:bidi="ar"/>
              </w:rPr>
              <w:t>P-CA-202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AE015CE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val="en-US" w:eastAsia="zh-CN" w:bidi="ar"/>
              </w:rPr>
              <w:t>普诺赛</w:t>
            </w:r>
          </w:p>
        </w:tc>
      </w:tr>
    </w:tbl>
    <w:p w14:paraId="2CED4EE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6" w:name="OLE_LINK2"/>
      <w:bookmarkStart w:id="7" w:name="_GoBack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2.3实验细胞系</w:t>
      </w:r>
    </w:p>
    <w:p w14:paraId="30BF3FA3">
      <w:pPr>
        <w:spacing w:line="360" w:lineRule="auto"/>
        <w:ind w:firstLine="480" w:firstLineChars="200"/>
        <w:jc w:val="left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Hela (人宫颈癌细胞)：完全培养基:DMEM+10%FBS+1%PS</w:t>
      </w:r>
      <w:bookmarkEnd w:id="7"/>
    </w:p>
    <w:bookmarkEnd w:id="6"/>
    <w:p w14:paraId="0C9F5F21">
      <w:pPr>
        <w:pStyle w:val="2"/>
        <w:spacing w:before="156" w:beforeLines="50" w:beforeAutospacing="0" w:after="156" w:afterLines="50" w:afterAutospacing="0" w:line="420" w:lineRule="exact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2"/>
          <w:highlight w:val="none"/>
          <w:lang w:val="en-US" w:eastAsia="zh-CN" w:bidi="ar-SA"/>
        </w:rPr>
        <w:t>AC16 (人心肌细胞)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2"/>
          <w:highlight w:val="none"/>
          <w:lang w:val="en-US" w:eastAsia="zh-CN" w:bidi="ar-SA"/>
        </w:rPr>
        <w:t>: 完全培养基:DMEM/F12＋10% FBS＋1% P/S</w:t>
      </w:r>
    </w:p>
    <w:p w14:paraId="4466AFDE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03C060CA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3C47434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37℃水浴中解冻，直至冻存管中无结晶，然后用75%的酒精擦拭冻存管外壁；</w:t>
      </w:r>
    </w:p>
    <w:p w14:paraId="0E14F54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离心5min；</w:t>
      </w:r>
    </w:p>
    <w:p w14:paraId="2502014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完全培养基重悬，接种T25培养瓶，于37℃，5%CO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 w14:paraId="14D93C4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1578B6C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1767F3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01AF0BE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离心5min；</w:t>
      </w:r>
    </w:p>
    <w:p w14:paraId="1176B6A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完全培养基重悬，然后按 1:2 比例进行分瓶传代 (两个 T25)， 补充新的完全培养基至5-8m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/瓶，最后放入37℃,5%CO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细胞培养箱中培养。</w:t>
      </w:r>
    </w:p>
    <w:p w14:paraId="4FC8910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16AD639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3.3.1细胞生长至覆盖培养瓶的80%面积时，弃T25培养瓶中的培养液，用 PBS 清洗细胞一次；</w:t>
      </w:r>
    </w:p>
    <w:p w14:paraId="222D930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 离心 5min；</w:t>
      </w:r>
    </w:p>
    <w:p w14:paraId="3FBE1E7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无血清冻存液)</w:t>
      </w:r>
    </w:p>
    <w:p w14:paraId="28C9B843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3.3.4将冻存细胞直接放入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80℃冰箱即可；如后期要将细胞转入液氮罐中，需在-80℃冰箱存放 24 h以上。</w:t>
      </w:r>
    </w:p>
    <w:p w14:paraId="610E009F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细胞凋亡检测</w:t>
      </w:r>
    </w:p>
    <w:p w14:paraId="55785B5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 按实验方案处理细胞结束后，小心收集细胞培养液到离心管内备用，PBS洗涤贴壁细胞2次。用胰酶消化细胞，至细胞可以被轻轻用移液管或枪头吹打下来时，加入前面收集的细胞培养液，吹打下所有的贴壁细胞，并轻轻吹散细胞。</w:t>
      </w:r>
    </w:p>
    <w:p w14:paraId="66EB73D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备注：对于悬浮细胞，按实验方案处理细胞结束后，收集细胞到15m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离心管中，PBS洗涤细胞一次，加入细胞培养液并轻轻吹散细胞。</w:t>
      </w:r>
    </w:p>
    <w:p w14:paraId="7543595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 1000g离心3-5min后，用PBS轻轻重悬细胞并计数。</w:t>
      </w:r>
    </w:p>
    <w:p w14:paraId="4E6484A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 取5-10万重悬的细胞，1000g离心5min，弃上清，加入200µ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Annexin V-FITC结合液轻轻重悬细胞。</w:t>
      </w:r>
    </w:p>
    <w:p w14:paraId="334E0137">
      <w:pPr>
        <w:spacing w:line="360" w:lineRule="auto"/>
        <w:ind w:firstLine="480" w:firstLineChars="200"/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3.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.4 加入5µ</w:t>
      </w:r>
      <w:r>
        <w:rPr>
          <w:rFonts w:hint="eastAsia"/>
          <w:sz w:val="24"/>
          <w:highlight w:val="none"/>
          <w:lang w:eastAsia="zh-CN"/>
        </w:rPr>
        <w:t>L</w:t>
      </w:r>
      <w:r>
        <w:rPr>
          <w:rFonts w:hint="eastAsia"/>
          <w:sz w:val="24"/>
          <w:highlight w:val="none"/>
        </w:rPr>
        <w:t xml:space="preserve"> Annexin V-FITC，轻轻混匀。</w:t>
      </w:r>
    </w:p>
    <w:p w14:paraId="52788F48">
      <w:pPr>
        <w:spacing w:line="360" w:lineRule="auto"/>
        <w:ind w:firstLine="480" w:firstLineChars="200"/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3.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.5 加入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rFonts w:hint="eastAsia"/>
          <w:sz w:val="24"/>
          <w:highlight w:val="none"/>
        </w:rPr>
        <w:t>µ</w:t>
      </w:r>
      <w:r>
        <w:rPr>
          <w:rFonts w:hint="eastAsia"/>
          <w:sz w:val="24"/>
          <w:highlight w:val="none"/>
          <w:lang w:eastAsia="zh-CN"/>
        </w:rPr>
        <w:t>L</w:t>
      </w:r>
      <w:r>
        <w:rPr>
          <w:rFonts w:hint="eastAsia"/>
          <w:sz w:val="24"/>
          <w:highlight w:val="none"/>
          <w:lang w:val="en-US" w:eastAsia="zh-CN"/>
        </w:rPr>
        <w:t xml:space="preserve"> 7-AAD</w:t>
      </w:r>
      <w:r>
        <w:rPr>
          <w:rFonts w:hint="eastAsia"/>
          <w:sz w:val="24"/>
          <w:highlight w:val="none"/>
        </w:rPr>
        <w:t>染色液，轻轻混匀。</w:t>
      </w:r>
    </w:p>
    <w:p w14:paraId="7992BDD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 室温(20-25ºC)避光孵育15min，为避免细胞凋亡进程，可置于冰上操作。孵育过程中可以重悬细胞2-3次以改善染色效果。可以使用铝箔进行避光。</w:t>
      </w:r>
    </w:p>
    <w:p w14:paraId="6FC2B7A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.7 染色结束后上机检测。</w:t>
      </w:r>
    </w:p>
    <w:p w14:paraId="2503CD9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.8 结果解读：</w:t>
      </w:r>
    </w:p>
    <w:p w14:paraId="52E3E7B9">
      <w:pPr>
        <w:spacing w:line="360" w:lineRule="auto"/>
        <w:jc w:val="center"/>
        <w:rPr>
          <w:rFonts w:hint="eastAsia" w:eastAsia="宋体"/>
          <w:sz w:val="24"/>
          <w:lang w:eastAsia="zh-CN"/>
        </w:rPr>
      </w:pPr>
    </w:p>
    <w:p w14:paraId="3318EFFA">
      <w:pPr>
        <w:spacing w:line="360" w:lineRule="auto"/>
        <w:jc w:val="center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3219450" cy="3171825"/>
            <wp:effectExtent l="0" t="0" r="0" b="9525"/>
            <wp:docPr id="3" name="图片 3" descr="7932f832f45bc285fa9b747034e5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32f832f45bc285fa9b747034e5b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3EFE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阴性-</w:t>
      </w:r>
      <w:r>
        <w:rPr>
          <w:rFonts w:hint="eastAsia"/>
          <w:sz w:val="24"/>
          <w:lang w:val="en-US" w:eastAsia="zh-CN"/>
        </w:rPr>
        <w:t>7-AAD</w:t>
      </w:r>
      <w:r>
        <w:rPr>
          <w:rFonts w:hint="eastAsia"/>
          <w:sz w:val="24"/>
        </w:rPr>
        <w:t>阴性（Q2-3）：代表活细胞的比例。</w:t>
      </w:r>
    </w:p>
    <w:p w14:paraId="19B1B5F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阳性-7-AAD阴性（Q2-4）：代表凋亡早期的细胞比例。</w:t>
      </w:r>
    </w:p>
    <w:p w14:paraId="3E9B672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阳性-</w:t>
      </w:r>
      <w:r>
        <w:rPr>
          <w:rFonts w:hint="eastAsia"/>
          <w:sz w:val="24"/>
          <w:lang w:val="en-US" w:eastAsia="zh-CN"/>
        </w:rPr>
        <w:t>7-AAD</w:t>
      </w:r>
      <w:r>
        <w:rPr>
          <w:rFonts w:hint="eastAsia"/>
          <w:sz w:val="24"/>
        </w:rPr>
        <w:t>阳性（Q2-2）：代表凋亡晚期的细胞比例。</w:t>
      </w:r>
    </w:p>
    <w:p w14:paraId="3382A68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Annexin-V 阴性-</w:t>
      </w:r>
      <w:r>
        <w:rPr>
          <w:rFonts w:hint="eastAsia"/>
          <w:sz w:val="24"/>
          <w:lang w:val="en-US" w:eastAsia="zh-CN"/>
        </w:rPr>
        <w:t>7-AAD</w:t>
      </w:r>
      <w:r>
        <w:rPr>
          <w:rFonts w:hint="eastAsia"/>
          <w:sz w:val="24"/>
        </w:rPr>
        <w:t>阳性（Q2-1）：代表坏死的细胞和细胞碎片比例。</w:t>
      </w:r>
    </w:p>
    <w:p w14:paraId="613EBA34">
      <w:pPr>
        <w:spacing w:line="360" w:lineRule="auto"/>
        <w:ind w:firstLine="480" w:firstLineChars="200"/>
        <w:jc w:val="left"/>
        <w:rPr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53849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E2E79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1199B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F5095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2274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0C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2C97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2174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1283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6A84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2B1D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5E7D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04A4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3444"/>
    <w:rsid w:val="00E049F7"/>
    <w:rsid w:val="00E0654F"/>
    <w:rsid w:val="00E16419"/>
    <w:rsid w:val="00E32AF3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0E1A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4D03B2"/>
    <w:rsid w:val="0372530F"/>
    <w:rsid w:val="03920FB0"/>
    <w:rsid w:val="03AC1B29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85560D"/>
    <w:rsid w:val="0C9350D9"/>
    <w:rsid w:val="0CDA1A66"/>
    <w:rsid w:val="0D1233EE"/>
    <w:rsid w:val="0D1B201E"/>
    <w:rsid w:val="0D4E492E"/>
    <w:rsid w:val="0D6B4C5F"/>
    <w:rsid w:val="0DFA2FCD"/>
    <w:rsid w:val="0E522E35"/>
    <w:rsid w:val="0E804C06"/>
    <w:rsid w:val="0EB0273E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158509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52961"/>
    <w:rsid w:val="12ED7A68"/>
    <w:rsid w:val="12F24746"/>
    <w:rsid w:val="1306256C"/>
    <w:rsid w:val="13086FA0"/>
    <w:rsid w:val="130F3E82"/>
    <w:rsid w:val="134F76BC"/>
    <w:rsid w:val="13B73B09"/>
    <w:rsid w:val="13CA1B57"/>
    <w:rsid w:val="13D50198"/>
    <w:rsid w:val="140E7C96"/>
    <w:rsid w:val="144C07BE"/>
    <w:rsid w:val="146E4BD8"/>
    <w:rsid w:val="146E56F1"/>
    <w:rsid w:val="14BE346A"/>
    <w:rsid w:val="14DD3DB8"/>
    <w:rsid w:val="14DF7262"/>
    <w:rsid w:val="156507C5"/>
    <w:rsid w:val="156A1844"/>
    <w:rsid w:val="1573435C"/>
    <w:rsid w:val="15741E2D"/>
    <w:rsid w:val="15B05C72"/>
    <w:rsid w:val="15B90181"/>
    <w:rsid w:val="160A29D9"/>
    <w:rsid w:val="16324F12"/>
    <w:rsid w:val="164F6F1E"/>
    <w:rsid w:val="16DB2820"/>
    <w:rsid w:val="16F75359"/>
    <w:rsid w:val="17650515"/>
    <w:rsid w:val="17CE5A3C"/>
    <w:rsid w:val="17E723A1"/>
    <w:rsid w:val="18922F97"/>
    <w:rsid w:val="199065ED"/>
    <w:rsid w:val="1A4756FF"/>
    <w:rsid w:val="1A7A7AB9"/>
    <w:rsid w:val="1A9A5FD8"/>
    <w:rsid w:val="1B2359A6"/>
    <w:rsid w:val="1B270579"/>
    <w:rsid w:val="1B2E67C8"/>
    <w:rsid w:val="1BF64175"/>
    <w:rsid w:val="1C0453BB"/>
    <w:rsid w:val="1C3966AA"/>
    <w:rsid w:val="1C544DA9"/>
    <w:rsid w:val="1DDC7CE5"/>
    <w:rsid w:val="1ED3045A"/>
    <w:rsid w:val="1EF35BCD"/>
    <w:rsid w:val="1F221376"/>
    <w:rsid w:val="1F6560A3"/>
    <w:rsid w:val="1F8B478C"/>
    <w:rsid w:val="20311ED5"/>
    <w:rsid w:val="20ED3E4A"/>
    <w:rsid w:val="217575A6"/>
    <w:rsid w:val="21971AF0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5E9682F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6568DD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46607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7635C1"/>
    <w:rsid w:val="328E2276"/>
    <w:rsid w:val="32963F1B"/>
    <w:rsid w:val="332E33BE"/>
    <w:rsid w:val="337C24BC"/>
    <w:rsid w:val="33CC336D"/>
    <w:rsid w:val="33E11020"/>
    <w:rsid w:val="33F64577"/>
    <w:rsid w:val="34140EA1"/>
    <w:rsid w:val="342D77E2"/>
    <w:rsid w:val="349D49F2"/>
    <w:rsid w:val="34A06465"/>
    <w:rsid w:val="34CB5A03"/>
    <w:rsid w:val="350607E9"/>
    <w:rsid w:val="35461292"/>
    <w:rsid w:val="35E1425C"/>
    <w:rsid w:val="35E93C67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3B4164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B746DA"/>
    <w:rsid w:val="3FCB3DF0"/>
    <w:rsid w:val="400C13ED"/>
    <w:rsid w:val="40A51FF3"/>
    <w:rsid w:val="40A83799"/>
    <w:rsid w:val="410E5659"/>
    <w:rsid w:val="414820BE"/>
    <w:rsid w:val="419A1940"/>
    <w:rsid w:val="41CF1759"/>
    <w:rsid w:val="424D161D"/>
    <w:rsid w:val="42945C85"/>
    <w:rsid w:val="42CC5D05"/>
    <w:rsid w:val="42CD089D"/>
    <w:rsid w:val="42F26851"/>
    <w:rsid w:val="43655275"/>
    <w:rsid w:val="436819ED"/>
    <w:rsid w:val="43BF2BD7"/>
    <w:rsid w:val="43CB7ADA"/>
    <w:rsid w:val="43EC2A91"/>
    <w:rsid w:val="44A1052F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2E597E"/>
    <w:rsid w:val="477A7665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B1F03FF"/>
    <w:rsid w:val="4BAD77B9"/>
    <w:rsid w:val="4C244994"/>
    <w:rsid w:val="4C4006AE"/>
    <w:rsid w:val="4C5A080E"/>
    <w:rsid w:val="4C786019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8969A3"/>
    <w:rsid w:val="51931B8C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9A6B8C"/>
    <w:rsid w:val="56B727C4"/>
    <w:rsid w:val="56C21858"/>
    <w:rsid w:val="56CA5D5C"/>
    <w:rsid w:val="56FB2557"/>
    <w:rsid w:val="571E0C9B"/>
    <w:rsid w:val="572F19CA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EE85E7F"/>
    <w:rsid w:val="5F223D8E"/>
    <w:rsid w:val="5FD37487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27C0263"/>
    <w:rsid w:val="62CE7985"/>
    <w:rsid w:val="63AE6D64"/>
    <w:rsid w:val="643A1CDB"/>
    <w:rsid w:val="643A49DF"/>
    <w:rsid w:val="64932F18"/>
    <w:rsid w:val="64991CFE"/>
    <w:rsid w:val="65312125"/>
    <w:rsid w:val="658B24C1"/>
    <w:rsid w:val="65CA6D43"/>
    <w:rsid w:val="65E73470"/>
    <w:rsid w:val="66A27F81"/>
    <w:rsid w:val="67263DC6"/>
    <w:rsid w:val="67FC202C"/>
    <w:rsid w:val="682B3AE8"/>
    <w:rsid w:val="685625F4"/>
    <w:rsid w:val="685F4DAD"/>
    <w:rsid w:val="690A0DB2"/>
    <w:rsid w:val="690F2BB6"/>
    <w:rsid w:val="695C6106"/>
    <w:rsid w:val="69DF766A"/>
    <w:rsid w:val="6A18009C"/>
    <w:rsid w:val="6A7245A8"/>
    <w:rsid w:val="6B0D1BCA"/>
    <w:rsid w:val="6B5F273C"/>
    <w:rsid w:val="6B9E75AC"/>
    <w:rsid w:val="6C23631E"/>
    <w:rsid w:val="6C724901"/>
    <w:rsid w:val="6D162FB8"/>
    <w:rsid w:val="6D7C1EB0"/>
    <w:rsid w:val="6DA95961"/>
    <w:rsid w:val="6E095C38"/>
    <w:rsid w:val="6E1B015A"/>
    <w:rsid w:val="6E621873"/>
    <w:rsid w:val="6E9C474A"/>
    <w:rsid w:val="6EB16C45"/>
    <w:rsid w:val="6F433E0D"/>
    <w:rsid w:val="6FB75646"/>
    <w:rsid w:val="7003534A"/>
    <w:rsid w:val="70313C65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4FD0A49"/>
    <w:rsid w:val="75341E1A"/>
    <w:rsid w:val="76222791"/>
    <w:rsid w:val="76560DF7"/>
    <w:rsid w:val="766052A4"/>
    <w:rsid w:val="766A7ED1"/>
    <w:rsid w:val="769A4BE4"/>
    <w:rsid w:val="77112958"/>
    <w:rsid w:val="77C1049E"/>
    <w:rsid w:val="77D25458"/>
    <w:rsid w:val="7805502A"/>
    <w:rsid w:val="781400F4"/>
    <w:rsid w:val="78305278"/>
    <w:rsid w:val="78694E1B"/>
    <w:rsid w:val="78D37C01"/>
    <w:rsid w:val="78D57C3D"/>
    <w:rsid w:val="78FB3C04"/>
    <w:rsid w:val="790C6F8F"/>
    <w:rsid w:val="79140286"/>
    <w:rsid w:val="79336CA0"/>
    <w:rsid w:val="798219D5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927FC5"/>
    <w:rsid w:val="7EB279CE"/>
    <w:rsid w:val="7EB443DF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1298</Words>
  <Characters>1901</Characters>
  <Lines>26</Lines>
  <Paragraphs>7</Paragraphs>
  <TotalTime>7</TotalTime>
  <ScaleCrop>false</ScaleCrop>
  <LinksUpToDate>false</LinksUpToDate>
  <CharactersWithSpaces>2001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2025-05-30T05:35:17Z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  <property fmtid="{D5CDD505-2E9C-101B-9397-08002B2CF9AE}" pid="4" name="KSOTemplateDocerSaveRecord">
    <vt:lpwstr>eyJoZGlkIjoiNjM5OGRjZDkwOWJjMTMxZGJjNjViMDBlMDE4NmJlMzIiLCJ1c2VySWQiOiI5MDE0NzQ4MTcifQ==</vt:lpwstr>
  </property>
</Properties>
</file>